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AF6BD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Hei.</w:t>
      </w:r>
    </w:p>
    <w:p w14:paraId="6368B774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Viser til din bekymringsmelding </w:t>
      </w:r>
      <w:proofErr w:type="gramStart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vedrørende</w:t>
      </w:r>
      <w:proofErr w:type="gramEnd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Raudfjell</w:t>
      </w:r>
      <w:proofErr w:type="spellEnd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Kvitfjell. Under ser du våre svar.</w:t>
      </w:r>
    </w:p>
    <w:p w14:paraId="4352D4A7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5BB4D9A4" w14:textId="77777777" w:rsidR="00D651D9" w:rsidRPr="00D651D9" w:rsidRDefault="00D651D9" w:rsidP="00D651D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Opprydding av sprengsteing og pukkstein i naturen.</w:t>
      </w:r>
    </w:p>
    <w:p w14:paraId="440E53A7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På grunn av Korona, har det dessverre blitt gjennomført færre inspeksjoner av anleggsarbeid enn det som var planlagt våren 2020.</w:t>
      </w: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 xml:space="preserve">Vi vil følge opp med inspeksjoner på </w:t>
      </w:r>
      <w:proofErr w:type="spellStart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Raudfjell</w:t>
      </w:r>
      <w:proofErr w:type="spellEnd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/Kvitfjell høsten 2020. Sprengstein i terreng og hvordan dette skal fjernes vil være et naturlig tema i inspeksjonen.</w:t>
      </w:r>
    </w:p>
    <w:p w14:paraId="74ABF6CC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0427D4BE" w14:textId="77777777" w:rsidR="00D651D9" w:rsidRPr="00D651D9" w:rsidRDefault="00D651D9" w:rsidP="00D651D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Støvflukt fra massetakene og langs veier.</w:t>
      </w:r>
    </w:p>
    <w:p w14:paraId="07192E68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NVE har forelagt innsendte bilder for konsesjonær. Konsesjonær opplyser om at det brukes vann/ spyles for å redusere støvdrift når det blir et for stort problem.</w:t>
      </w: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br/>
        <w:t>Gitt årstiden vi er inne i, konstaterer NVE at støvdrift kan være et økende problem, spesielt om vi går inn i en tørr sommer. Vi mener det er bra at konsesjonær vil bruke vann for å redusere støvdrift. Vi mener også at konsesjonær bør vurdere faste rutiner for vanning om en går inn i lengre perioder uten nedbør.  </w:t>
      </w:r>
    </w:p>
    <w:p w14:paraId="6C15F3CA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21368C70" w14:textId="77777777" w:rsidR="00D651D9" w:rsidRPr="00D651D9" w:rsidRDefault="00D651D9" w:rsidP="00D651D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Opprydding av søppel</w:t>
      </w:r>
    </w:p>
    <w:p w14:paraId="44B6687F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Konsesjonær opplyser at opprydding av søppel pågår nå. NVE er enig </w:t>
      </w:r>
      <w:proofErr w:type="gramStart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at</w:t>
      </w:r>
      <w:proofErr w:type="gramEnd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det er viktig at konsesjonær har rutiner på at søppel skal fjernes kontinuerlig og leveres til godkjent mottak, slik at en ikke risikerer at dette blir spredd med vinden.</w:t>
      </w:r>
    </w:p>
    <w:p w14:paraId="24D3B8BD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6962F403" w14:textId="77777777" w:rsidR="00D651D9" w:rsidRPr="00D651D9" w:rsidRDefault="00D651D9" w:rsidP="00D651D9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Opprydding av oljeutslipp</w:t>
      </w:r>
    </w:p>
    <w:p w14:paraId="143810A0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NVE har mottatt rapporter om oljelekkasje fra kran, herunder opprydding. De fleste tilfeller med lekkasje ser ut til å gjelde en av </w:t>
      </w:r>
      <w:proofErr w:type="spellStart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hovedkranene</w:t>
      </w:r>
      <w:proofErr w:type="spellEnd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, og konsesjonær opplyser at det er planer om å fjerne den problematiske kranen. Det tas jevnlige masse- og vannprøver, per 12.06.2020 var det ingen spor av hydrokarboner i vannprøvene.</w:t>
      </w:r>
    </w:p>
    <w:p w14:paraId="45E2956E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208B657E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NVE har også forelagt henvendelsen for konsesjonær, som har følgende tilbakemelding:</w:t>
      </w:r>
    </w:p>
    <w:p w14:paraId="1EC16605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7C73A016" w14:textId="77777777" w:rsidR="00D651D9" w:rsidRPr="00D651D9" w:rsidRDefault="00D651D9" w:rsidP="00D651D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 xml:space="preserve">Oljelekkasje fra kran (og olje på K31) har ingenting med den andre hendelsen å gjøre, som det har vært skrevet om i avisene, og som gjelder Gammelflatelva. I begge tilfellene er det vi som </w:t>
      </w:r>
      <w:r w:rsidRPr="00D651D9">
        <w:rPr>
          <w:rFonts w:ascii="Calibri" w:eastAsia="Times New Roman" w:hAnsi="Calibri" w:cs="Calibri"/>
          <w:i/>
          <w:iCs/>
          <w:lang w:eastAsia="nb-NO"/>
        </w:rPr>
        <w:lastRenderedPageBreak/>
        <w:t xml:space="preserve">har meldt ifra til myndighetene. Om det ryddes opp eller ikke har ingen sammenheng med </w:t>
      </w:r>
      <w:proofErr w:type="spellStart"/>
      <w:r w:rsidRPr="00D651D9">
        <w:rPr>
          <w:rFonts w:ascii="Calibri" w:eastAsia="Times New Roman" w:hAnsi="Calibri" w:cs="Calibri"/>
          <w:i/>
          <w:iCs/>
          <w:lang w:eastAsia="nb-NO"/>
        </w:rPr>
        <w:t>evt</w:t>
      </w:r>
      <w:proofErr w:type="spellEnd"/>
      <w:r w:rsidRPr="00D651D9">
        <w:rPr>
          <w:rFonts w:ascii="Calibri" w:eastAsia="Times New Roman" w:hAnsi="Calibri" w:cs="Calibri"/>
          <w:i/>
          <w:iCs/>
          <w:lang w:eastAsia="nb-NO"/>
        </w:rPr>
        <w:t xml:space="preserve"> avisoppslag.</w:t>
      </w:r>
      <w:r w:rsidRPr="00D651D9">
        <w:rPr>
          <w:rFonts w:ascii="Calibri" w:eastAsia="Times New Roman" w:hAnsi="Calibri" w:cs="Calibri"/>
          <w:lang w:eastAsia="nb-NO"/>
        </w:rPr>
        <w:t xml:space="preserve"> </w:t>
      </w:r>
    </w:p>
    <w:p w14:paraId="7AD156C3" w14:textId="77777777" w:rsidR="00D651D9" w:rsidRPr="00D651D9" w:rsidRDefault="00D651D9" w:rsidP="00D651D9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Det refereres til politianmeldelse for et år siden (var høsten 2018), og at «utslippsstedet ikke ble funnet». Minner på om at det ble organisert undersøkelser i regi av NVE, kommunen, politiet mfl. på alle plasser det var påståtte utslipp, uten at noe ble funnet. Det var anklager om flere hundre liter. Dette hadde ikke vært mulig å skjule.</w:t>
      </w:r>
    </w:p>
    <w:p w14:paraId="4BFA70E6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61C9FD59" w14:textId="77777777" w:rsidR="00D651D9" w:rsidRPr="00D651D9" w:rsidRDefault="00D651D9" w:rsidP="00D651D9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Godkjenning og istandsetting av massetak</w:t>
      </w:r>
    </w:p>
    <w:p w14:paraId="1D091859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NVE har lagt ved relevante dokumenter som gjelder massetak ved K36 – se vedlegg.</w:t>
      </w:r>
    </w:p>
    <w:p w14:paraId="00F7E015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405C3FA0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Når det gjelder istandsettingsplan, har konsesjonær fått frist til å sende endelig plan den 31.08.2020. NVE vil følge opp dette i inspeksjon høsten 2020. </w:t>
      </w:r>
    </w:p>
    <w:p w14:paraId="2E01A73B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10795A07" w14:textId="77777777" w:rsidR="00D651D9" w:rsidRPr="00D651D9" w:rsidRDefault="00D651D9" w:rsidP="00D651D9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Turbinoppstillingsplasser. Størrelser og tilbakeføringer</w:t>
      </w:r>
    </w:p>
    <w:p w14:paraId="1A7F7EFC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NVE vil følge opp dette i inspeksjon høsten 2020. Vi viser til at konsesjonær skal levere endelig plan for istandsetting innen 31.08.2020.</w:t>
      </w:r>
    </w:p>
    <w:p w14:paraId="2837451E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6B6352E2" w14:textId="77777777" w:rsidR="00D651D9" w:rsidRPr="00D651D9" w:rsidRDefault="00D651D9" w:rsidP="00D651D9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Tilbakeføring av veier og lagerplasser</w:t>
      </w:r>
    </w:p>
    <w:p w14:paraId="5C6F90C6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NVE vil følge opp dette i inspeksjon høsten 2020. Vi viser til at konsesjonær skal levere endelig plan for istandsetting innen 31.08.2020.</w:t>
      </w:r>
    </w:p>
    <w:p w14:paraId="3F11F2B1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2E984652" w14:textId="77777777" w:rsidR="00D651D9" w:rsidRPr="00D651D9" w:rsidRDefault="00D651D9" w:rsidP="00D651D9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lang w:eastAsia="nb-NO"/>
        </w:rPr>
      </w:pPr>
      <w:r w:rsidRPr="00D651D9">
        <w:rPr>
          <w:rFonts w:ascii="Calibri" w:eastAsia="Times New Roman" w:hAnsi="Calibri" w:cs="Calibri"/>
          <w:i/>
          <w:iCs/>
          <w:lang w:eastAsia="nb-NO"/>
        </w:rPr>
        <w:t>Etterundersøkelse av fugl</w:t>
      </w:r>
    </w:p>
    <w:p w14:paraId="22CE7F59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Konsesjonær påpeker at dette Kvitfjell, og plan for etterundersøkelse for fugl vil bli sendt NVE i løpet av sommeren.</w:t>
      </w:r>
    </w:p>
    <w:p w14:paraId="66F83EB7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5C8AD3F6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Mvh</w:t>
      </w:r>
      <w:proofErr w:type="spellEnd"/>
    </w:p>
    <w:p w14:paraId="54F26A45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 </w:t>
      </w:r>
    </w:p>
    <w:p w14:paraId="24813DE3" w14:textId="77777777" w:rsidR="00D651D9" w:rsidRPr="00D651D9" w:rsidRDefault="00D651D9" w:rsidP="00D651D9">
      <w:p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4578B73" w14:textId="77777777" w:rsidR="00CB3938" w:rsidRDefault="00CB3938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0CEFFCA" w14:textId="3D8DAE64" w:rsidR="00D651D9" w:rsidRPr="00D651D9" w:rsidRDefault="00CB3938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B3938">
        <w:rPr>
          <w:rFonts w:ascii="Times New Roman" w:hAnsi="Times New Roman" w:cs="Times New Roman"/>
          <w:sz w:val="24"/>
          <w:szCs w:val="24"/>
        </w:rPr>
        <w:lastRenderedPageBreak/>
        <w:t>I påvente av svar fra NVE fikk La Naturen Leve tilgang til en e-post-rekke fra kommunen mellom NVE, utbygger og kommunen der NVE skriver bl.a. følgende til utbygger:</w:t>
      </w:r>
    </w:p>
    <w:p w14:paraId="0037C4B3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Hei Stephan! </w:t>
      </w:r>
    </w:p>
    <w:p w14:paraId="7681C91C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Først og fremst vil vi beklage at rapporten fra befaringen i oktober, med frist til 1. mai for å utarbeide en plan for istandsetting, ikke har nådd dere. Rapporten ble sendt fra oss 19. desember, til Tromsø Vind og med kopi til Tromsø kommune. Dokumentet står som ekspedert i NVEs saksbehandlingssystem, og Hildes epost av 4. mai baserte seg på det.</w:t>
      </w:r>
    </w:p>
    <w:p w14:paraId="6C0D3F51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342F04C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sz w:val="24"/>
          <w:szCs w:val="24"/>
          <w:lang w:eastAsia="nb-NO"/>
        </w:rPr>
        <w:t>Utbyggeren er nå gitt ny frist til 31. august med å lage ny plan for istandsetting.</w:t>
      </w:r>
    </w:p>
    <w:p w14:paraId="4A0986C6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sz w:val="24"/>
          <w:szCs w:val="24"/>
          <w:lang w:eastAsia="nb-NO"/>
        </w:rPr>
        <w:t>Det er jo grunn til enda en bekymringer når en rapport fra befaring og utsendt frist for plan for istandsetting bare "kommer bort." </w:t>
      </w:r>
    </w:p>
    <w:p w14:paraId="6A843ABC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CE3235" w14:textId="77777777" w:rsidR="00D651D9" w:rsidRPr="00D651D9" w:rsidRDefault="00D651D9" w:rsidP="00D65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651D9">
        <w:rPr>
          <w:rFonts w:ascii="Times New Roman" w:eastAsia="Times New Roman" w:hAnsi="Times New Roman" w:cs="Times New Roman"/>
          <w:sz w:val="24"/>
          <w:szCs w:val="24"/>
          <w:lang w:eastAsia="nb-NO"/>
        </w:rPr>
        <w:t>Men godt å få svar uansett.</w:t>
      </w:r>
    </w:p>
    <w:p w14:paraId="67CE332B" w14:textId="77777777" w:rsidR="00D651D9" w:rsidRDefault="00D651D9"/>
    <w:sectPr w:rsidR="00D6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3106"/>
    <w:multiLevelType w:val="multilevel"/>
    <w:tmpl w:val="F91AD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07301"/>
    <w:multiLevelType w:val="multilevel"/>
    <w:tmpl w:val="7AE41A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FC0"/>
    <w:multiLevelType w:val="multilevel"/>
    <w:tmpl w:val="86588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625BC"/>
    <w:multiLevelType w:val="multilevel"/>
    <w:tmpl w:val="A0B84A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605FC"/>
    <w:multiLevelType w:val="multilevel"/>
    <w:tmpl w:val="8C58A4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886C80"/>
    <w:multiLevelType w:val="multilevel"/>
    <w:tmpl w:val="85E4F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5305BA"/>
    <w:multiLevelType w:val="multilevel"/>
    <w:tmpl w:val="A0DCBA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A552A"/>
    <w:multiLevelType w:val="multilevel"/>
    <w:tmpl w:val="0AF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F5E15"/>
    <w:multiLevelType w:val="multilevel"/>
    <w:tmpl w:val="2D66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D9"/>
    <w:rsid w:val="0034675E"/>
    <w:rsid w:val="00CB3938"/>
    <w:rsid w:val="00D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2F20"/>
  <w15:chartTrackingRefBased/>
  <w15:docId w15:val="{8FB3F803-7CE2-40E1-AA01-C4D7D516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3</cp:revision>
  <dcterms:created xsi:type="dcterms:W3CDTF">2020-07-01T14:11:00Z</dcterms:created>
  <dcterms:modified xsi:type="dcterms:W3CDTF">2020-07-02T10:57:00Z</dcterms:modified>
</cp:coreProperties>
</file>